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794D" w:rsidRPr="00C91998" w:rsidRDefault="00CE794D" w:rsidP="00CE794D">
      <w:pPr>
        <w:keepNext/>
        <w:spacing w:after="0" w:line="240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sub_1"/>
      <w:r w:rsidRPr="00C91998"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2FF02322" wp14:editId="2A809A82">
            <wp:extent cx="698500" cy="679450"/>
            <wp:effectExtent l="0" t="0" r="6350" b="6350"/>
            <wp:docPr id="1" name="Рисунок 1" descr="Описание: Описание: Выкатной С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Выкатной СП_ПП-0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0" cy="6794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794D" w:rsidRPr="00C91998" w:rsidRDefault="00CE794D" w:rsidP="00CE794D">
      <w:pPr>
        <w:keepNext/>
        <w:spacing w:after="0" w:line="240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1998">
        <w:rPr>
          <w:rFonts w:ascii="Times New Roman" w:eastAsia="Times New Roman" w:hAnsi="Times New Roman"/>
          <w:sz w:val="28"/>
          <w:szCs w:val="28"/>
          <w:lang w:eastAsia="ru-RU"/>
        </w:rPr>
        <w:t xml:space="preserve">Ханты-Мансийский автономный округ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C91998">
        <w:rPr>
          <w:rFonts w:ascii="Times New Roman" w:eastAsia="Times New Roman" w:hAnsi="Times New Roman"/>
          <w:sz w:val="28"/>
          <w:szCs w:val="28"/>
          <w:lang w:eastAsia="ru-RU"/>
        </w:rPr>
        <w:t xml:space="preserve"> Югра</w:t>
      </w:r>
    </w:p>
    <w:p w:rsidR="00CE794D" w:rsidRPr="00C91998" w:rsidRDefault="00CE794D" w:rsidP="00CE794D">
      <w:pPr>
        <w:keepNext/>
        <w:spacing w:after="0" w:line="240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1998">
        <w:rPr>
          <w:rFonts w:ascii="Times New Roman" w:eastAsia="Times New Roman" w:hAnsi="Times New Roman"/>
          <w:sz w:val="28"/>
          <w:szCs w:val="28"/>
          <w:lang w:eastAsia="ru-RU"/>
        </w:rPr>
        <w:t>Ханты-Мансийский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муниципальный</w:t>
      </w:r>
      <w:r w:rsidRPr="00C91998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</w:t>
      </w:r>
    </w:p>
    <w:p w:rsidR="00CE794D" w:rsidRPr="00C91998" w:rsidRDefault="00CE794D" w:rsidP="00CE794D">
      <w:pPr>
        <w:keepNext/>
        <w:spacing w:after="0" w:line="240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E794D" w:rsidRPr="00C91998" w:rsidRDefault="00CE794D" w:rsidP="00CE794D">
      <w:pPr>
        <w:keepNext/>
        <w:spacing w:after="0" w:line="240" w:lineRule="atLeas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91998"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муниципальное образование</w:t>
      </w:r>
    </w:p>
    <w:p w:rsidR="00CE794D" w:rsidRPr="00C91998" w:rsidRDefault="00CE794D" w:rsidP="00CE794D">
      <w:pPr>
        <w:keepNext/>
        <w:spacing w:after="0" w:line="240" w:lineRule="atLeas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91998">
        <w:rPr>
          <w:rFonts w:ascii="Times New Roman" w:eastAsia="Times New Roman" w:hAnsi="Times New Roman"/>
          <w:b/>
          <w:sz w:val="28"/>
          <w:szCs w:val="28"/>
          <w:lang w:eastAsia="ru-RU"/>
        </w:rPr>
        <w:t>сельское поселение Выкатной</w:t>
      </w:r>
    </w:p>
    <w:p w:rsidR="00CE794D" w:rsidRPr="00C91998" w:rsidRDefault="00CE794D" w:rsidP="00CE794D">
      <w:pPr>
        <w:keepNext/>
        <w:spacing w:after="0" w:line="240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E794D" w:rsidRPr="00C91998" w:rsidRDefault="00CE794D" w:rsidP="00CE794D">
      <w:pPr>
        <w:keepNext/>
        <w:spacing w:after="0" w:line="240" w:lineRule="atLeas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91998"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АДМИНИСТРАЦИЯ СЕЛЬСКОГО ПОСЕЛЕНИЯ</w:t>
      </w:r>
    </w:p>
    <w:p w:rsidR="00CE794D" w:rsidRPr="00C91998" w:rsidRDefault="00CE794D" w:rsidP="00CE794D">
      <w:pPr>
        <w:keepNext/>
        <w:spacing w:after="0" w:line="240" w:lineRule="atLeas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E794D" w:rsidRPr="00C91998" w:rsidRDefault="00CE794D" w:rsidP="00CE794D">
      <w:pPr>
        <w:keepNext/>
        <w:spacing w:after="0" w:line="240" w:lineRule="atLeas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91998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ПОСТАНОВЛЕНИЕ</w:t>
      </w:r>
    </w:p>
    <w:p w:rsidR="00CE794D" w:rsidRPr="00C91998" w:rsidRDefault="00CE794D" w:rsidP="00CE794D">
      <w:pPr>
        <w:keepNext/>
        <w:spacing w:after="0" w:line="24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E794D" w:rsidRPr="00C91998" w:rsidRDefault="00AB58BB" w:rsidP="00CE794D">
      <w:pPr>
        <w:keepNext/>
        <w:spacing w:after="0" w:line="240" w:lineRule="atLeast"/>
        <w:ind w:right="-1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6F5EF5">
        <w:rPr>
          <w:rFonts w:ascii="Times New Roman" w:eastAsia="Times New Roman" w:hAnsi="Times New Roman"/>
          <w:sz w:val="28"/>
          <w:szCs w:val="28"/>
          <w:lang w:eastAsia="ru-RU"/>
        </w:rPr>
        <w:t>12</w:t>
      </w:r>
      <w:r w:rsidR="00D22573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FC0843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A86047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D22573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CE794D" w:rsidRPr="00C9199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</w:t>
      </w:r>
      <w:r w:rsidR="00CE794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E794D" w:rsidRPr="00C9199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</w:t>
      </w:r>
      <w:r w:rsidR="00CE794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</w:t>
      </w:r>
      <w:r w:rsidR="00854DA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</w:t>
      </w:r>
      <w:r w:rsidR="00CE794D"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 w:rsidR="006F5EF5">
        <w:rPr>
          <w:rFonts w:ascii="Times New Roman" w:eastAsia="Times New Roman" w:hAnsi="Times New Roman"/>
          <w:sz w:val="28"/>
          <w:szCs w:val="28"/>
          <w:lang w:eastAsia="ru-RU"/>
        </w:rPr>
        <w:t>98</w:t>
      </w:r>
      <w:r w:rsidR="00CE794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E794D" w:rsidRPr="00C91998">
        <w:rPr>
          <w:rFonts w:ascii="Times New Roman" w:eastAsia="Times New Roman" w:hAnsi="Times New Roman"/>
          <w:i/>
          <w:sz w:val="28"/>
          <w:szCs w:val="28"/>
          <w:lang w:eastAsia="ru-RU"/>
        </w:rPr>
        <w:t>п. Выкатной</w:t>
      </w:r>
      <w:bookmarkEnd w:id="0"/>
    </w:p>
    <w:p w:rsidR="00CE794D" w:rsidRPr="00E776F0" w:rsidRDefault="00CE794D" w:rsidP="00CE794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E794D" w:rsidRPr="00531B29" w:rsidRDefault="00CE794D" w:rsidP="00FC0843">
      <w:pPr>
        <w:spacing w:after="0" w:line="240" w:lineRule="auto"/>
        <w:ind w:right="4252"/>
        <w:jc w:val="both"/>
        <w:rPr>
          <w:rFonts w:ascii="Times New Roman" w:hAnsi="Times New Roman"/>
          <w:sz w:val="28"/>
          <w:szCs w:val="28"/>
        </w:rPr>
      </w:pPr>
      <w:r w:rsidRPr="00531B29">
        <w:rPr>
          <w:rFonts w:ascii="Times New Roman" w:hAnsi="Times New Roman"/>
          <w:sz w:val="28"/>
          <w:szCs w:val="28"/>
        </w:rPr>
        <w:t xml:space="preserve">Об </w:t>
      </w:r>
      <w:r w:rsidR="003D78F2" w:rsidRPr="003D78F2">
        <w:rPr>
          <w:rFonts w:ascii="Times New Roman" w:hAnsi="Times New Roman"/>
          <w:sz w:val="28"/>
          <w:szCs w:val="28"/>
        </w:rPr>
        <w:t xml:space="preserve">утверждении Программы профилактики рисков причинения вреда (ущерба) охраняемым законом ценностям при осуществлении муниципального земельного контроля </w:t>
      </w:r>
      <w:r w:rsidR="005C2C74">
        <w:rPr>
          <w:rFonts w:ascii="Times New Roman" w:hAnsi="Times New Roman"/>
          <w:sz w:val="28"/>
          <w:szCs w:val="28"/>
        </w:rPr>
        <w:t>на территории</w:t>
      </w:r>
      <w:r w:rsidR="003D78F2" w:rsidRPr="003D78F2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3D78F2">
        <w:rPr>
          <w:rFonts w:ascii="Times New Roman" w:hAnsi="Times New Roman"/>
          <w:sz w:val="28"/>
          <w:szCs w:val="28"/>
        </w:rPr>
        <w:t>Выкатной</w:t>
      </w:r>
      <w:r w:rsidR="003D78F2" w:rsidRPr="003D78F2">
        <w:rPr>
          <w:rFonts w:ascii="Times New Roman" w:hAnsi="Times New Roman"/>
          <w:sz w:val="28"/>
          <w:szCs w:val="28"/>
        </w:rPr>
        <w:t xml:space="preserve"> на 202</w:t>
      </w:r>
      <w:r w:rsidR="00AB58BB">
        <w:rPr>
          <w:rFonts w:ascii="Times New Roman" w:hAnsi="Times New Roman"/>
          <w:sz w:val="28"/>
          <w:szCs w:val="28"/>
        </w:rPr>
        <w:t>5</w:t>
      </w:r>
      <w:r w:rsidR="003D78F2" w:rsidRPr="003D78F2">
        <w:rPr>
          <w:rFonts w:ascii="Times New Roman" w:hAnsi="Times New Roman"/>
          <w:sz w:val="28"/>
          <w:szCs w:val="28"/>
        </w:rPr>
        <w:t xml:space="preserve"> год</w:t>
      </w:r>
    </w:p>
    <w:p w:rsidR="00CE794D" w:rsidRPr="00EA11B2" w:rsidRDefault="00CE794D" w:rsidP="00CE794D">
      <w:pPr>
        <w:widowControl w:val="0"/>
        <w:autoSpaceDE w:val="0"/>
        <w:autoSpaceDN w:val="0"/>
        <w:adjustRightInd w:val="0"/>
        <w:spacing w:after="0" w:line="240" w:lineRule="auto"/>
        <w:ind w:right="5244"/>
        <w:jc w:val="both"/>
        <w:rPr>
          <w:rFonts w:ascii="Times New Roman" w:hAnsi="Times New Roman"/>
          <w:bCs/>
          <w:sz w:val="28"/>
          <w:szCs w:val="28"/>
        </w:rPr>
      </w:pPr>
      <w:r w:rsidRPr="00EA11B2">
        <w:rPr>
          <w:rFonts w:ascii="Times New Roman" w:hAnsi="Times New Roman"/>
          <w:bCs/>
          <w:sz w:val="28"/>
          <w:szCs w:val="28"/>
        </w:rPr>
        <w:t xml:space="preserve"> </w:t>
      </w:r>
    </w:p>
    <w:p w:rsidR="00CE794D" w:rsidRDefault="00CE794D" w:rsidP="00CE79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D78F2" w:rsidRPr="003D78F2" w:rsidRDefault="00FC0843" w:rsidP="003D78F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0843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со статьей 44 Федерального закона от 31.07.2020 № 248-ФЗ «О государственном контроле (надзоре) и муниципальном контроле в Российской Федерации», руководствуясь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ценностям»:</w:t>
      </w:r>
    </w:p>
    <w:p w:rsidR="003D78F2" w:rsidRPr="003D78F2" w:rsidRDefault="003D78F2" w:rsidP="003D78F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D78F2" w:rsidRPr="003D78F2" w:rsidRDefault="003D78F2" w:rsidP="003D78F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D78F2">
        <w:rPr>
          <w:rFonts w:ascii="Times New Roman" w:eastAsia="Times New Roman" w:hAnsi="Times New Roman"/>
          <w:sz w:val="28"/>
          <w:szCs w:val="28"/>
          <w:lang w:eastAsia="ru-RU"/>
        </w:rPr>
        <w:t xml:space="preserve">1. Утвердить </w:t>
      </w:r>
      <w:r w:rsidRPr="003D78F2">
        <w:rPr>
          <w:rFonts w:ascii="Times New Roman" w:eastAsia="Times New Roman" w:hAnsi="Times New Roman"/>
          <w:bCs/>
          <w:sz w:val="28"/>
          <w:szCs w:val="28"/>
          <w:lang w:eastAsia="ru-RU"/>
        </w:rPr>
        <w:t>П</w:t>
      </w:r>
      <w:r w:rsidRPr="003D78F2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 xml:space="preserve">рограмму </w:t>
      </w:r>
      <w:r w:rsidRPr="003D78F2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профилактики рисков причинения вреда (ущерба) охраняемым законом ценностям </w:t>
      </w:r>
      <w:r w:rsidRPr="003D78F2">
        <w:rPr>
          <w:rFonts w:ascii="Times New Roman" w:eastAsia="Times New Roman" w:hAnsi="Times New Roman"/>
          <w:sz w:val="28"/>
          <w:szCs w:val="28"/>
          <w:lang w:eastAsia="ru-RU"/>
        </w:rPr>
        <w:t xml:space="preserve">при осуществлении муниципального земельного контроля </w:t>
      </w:r>
      <w:r w:rsidR="005C2C74">
        <w:rPr>
          <w:rFonts w:ascii="Times New Roman" w:eastAsia="Times New Roman" w:hAnsi="Times New Roman"/>
          <w:sz w:val="28"/>
          <w:szCs w:val="28"/>
          <w:lang w:eastAsia="ru-RU"/>
        </w:rPr>
        <w:t xml:space="preserve">на территории </w:t>
      </w:r>
      <w:r w:rsidRPr="003D78F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сельского поселения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Выкатной</w:t>
      </w:r>
      <w:r w:rsidRPr="003D78F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на 202</w:t>
      </w:r>
      <w:r w:rsidR="00AB58BB">
        <w:rPr>
          <w:rFonts w:ascii="Times New Roman" w:eastAsia="Times New Roman" w:hAnsi="Times New Roman"/>
          <w:bCs/>
          <w:sz w:val="28"/>
          <w:szCs w:val="28"/>
          <w:lang w:eastAsia="ru-RU"/>
        </w:rPr>
        <w:t>5</w:t>
      </w:r>
      <w:r w:rsidRPr="003D78F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год согласно приложению.</w:t>
      </w:r>
    </w:p>
    <w:p w:rsidR="002D48DB" w:rsidRPr="002D48DB" w:rsidRDefault="003D78F2" w:rsidP="002D48D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2D48DB" w:rsidRPr="002D48DB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E162EA" w:rsidRPr="00E162EA">
        <w:rPr>
          <w:rFonts w:ascii="Times New Roman" w:eastAsia="Times New Roman" w:hAnsi="Times New Roman"/>
          <w:sz w:val="28"/>
          <w:szCs w:val="28"/>
          <w:lang w:eastAsia="ru-RU"/>
        </w:rPr>
        <w:t>Настоящее постановление вступает в силу после его официального опубликования (обнародования)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3D78F2">
        <w:t xml:space="preserve"> </w:t>
      </w:r>
      <w:r w:rsidRPr="003D78F2">
        <w:rPr>
          <w:rFonts w:ascii="Times New Roman" w:eastAsia="Times New Roman" w:hAnsi="Times New Roman"/>
          <w:sz w:val="28"/>
          <w:szCs w:val="28"/>
          <w:lang w:eastAsia="ru-RU"/>
        </w:rPr>
        <w:t xml:space="preserve">но не ранее </w:t>
      </w:r>
      <w:r w:rsidR="00FC0843" w:rsidRPr="00FC0843">
        <w:rPr>
          <w:rFonts w:ascii="Times New Roman" w:eastAsia="Times New Roman" w:hAnsi="Times New Roman"/>
          <w:sz w:val="28"/>
          <w:szCs w:val="28"/>
          <w:lang w:eastAsia="ru-RU"/>
        </w:rPr>
        <w:t>1 января 2025 года.</w:t>
      </w:r>
    </w:p>
    <w:p w:rsidR="00CE794D" w:rsidRDefault="00CE794D" w:rsidP="00CE794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C0843" w:rsidRDefault="00FC0843" w:rsidP="00CE794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C0843" w:rsidRDefault="00FC0843" w:rsidP="00CE794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E794D" w:rsidRPr="00EA11B2" w:rsidRDefault="00CE794D" w:rsidP="00CE794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11B2">
        <w:rPr>
          <w:rFonts w:ascii="Times New Roman" w:eastAsia="Times New Roman" w:hAnsi="Times New Roman"/>
          <w:sz w:val="28"/>
          <w:szCs w:val="28"/>
          <w:lang w:eastAsia="ru-RU"/>
        </w:rPr>
        <w:t>Глава сельского</w:t>
      </w:r>
    </w:p>
    <w:p w:rsidR="00CE794D" w:rsidRDefault="00CE794D" w:rsidP="00CE794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11B2">
        <w:rPr>
          <w:rFonts w:ascii="Times New Roman" w:eastAsia="Times New Roman" w:hAnsi="Times New Roman"/>
          <w:sz w:val="28"/>
          <w:szCs w:val="28"/>
          <w:lang w:eastAsia="ru-RU"/>
        </w:rPr>
        <w:t xml:space="preserve">поселения Выкатной                          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Pr="00EA11B2">
        <w:rPr>
          <w:rFonts w:ascii="Times New Roman" w:eastAsia="Times New Roman" w:hAnsi="Times New Roman"/>
          <w:sz w:val="28"/>
          <w:szCs w:val="28"/>
          <w:lang w:eastAsia="ru-RU"/>
        </w:rPr>
        <w:t>Н. Г. Щепёткин</w:t>
      </w:r>
    </w:p>
    <w:p w:rsidR="003D78F2" w:rsidRDefault="003D78F2" w:rsidP="00FC0843">
      <w:pPr>
        <w:spacing w:after="0" w:line="240" w:lineRule="auto"/>
        <w:ind w:right="16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C0843" w:rsidRDefault="00FC0843" w:rsidP="00FC0843">
      <w:pPr>
        <w:spacing w:after="0" w:line="240" w:lineRule="auto"/>
        <w:ind w:right="16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D78F2" w:rsidRPr="003D78F2" w:rsidRDefault="003D78F2" w:rsidP="003D78F2">
      <w:pPr>
        <w:spacing w:after="0" w:line="240" w:lineRule="auto"/>
        <w:ind w:right="168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78F2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Приложение </w:t>
      </w:r>
    </w:p>
    <w:p w:rsidR="003D78F2" w:rsidRPr="003D78F2" w:rsidRDefault="003D78F2" w:rsidP="003D78F2">
      <w:pPr>
        <w:spacing w:after="0" w:line="240" w:lineRule="auto"/>
        <w:ind w:right="168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78F2">
        <w:rPr>
          <w:rFonts w:ascii="Times New Roman" w:eastAsia="Times New Roman" w:hAnsi="Times New Roman"/>
          <w:sz w:val="24"/>
          <w:szCs w:val="24"/>
          <w:lang w:eastAsia="ru-RU"/>
        </w:rPr>
        <w:t xml:space="preserve">к постановлению администрации </w:t>
      </w:r>
    </w:p>
    <w:p w:rsidR="003D78F2" w:rsidRPr="003D78F2" w:rsidRDefault="003D78F2" w:rsidP="003D78F2">
      <w:pPr>
        <w:spacing w:after="0" w:line="240" w:lineRule="auto"/>
        <w:ind w:right="168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78F2">
        <w:rPr>
          <w:rFonts w:ascii="Times New Roman" w:eastAsia="Times New Roman" w:hAnsi="Times New Roman"/>
          <w:sz w:val="24"/>
          <w:szCs w:val="24"/>
          <w:lang w:eastAsia="ru-RU"/>
        </w:rPr>
        <w:t xml:space="preserve">сельского поселения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Выкатной</w:t>
      </w:r>
      <w:r w:rsidRPr="003D78F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3D78F2" w:rsidRPr="003D78F2" w:rsidRDefault="003D78F2" w:rsidP="003D78F2">
      <w:pPr>
        <w:spacing w:after="0" w:line="240" w:lineRule="auto"/>
        <w:ind w:right="168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78F2"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 w:rsidR="006F5EF5">
        <w:rPr>
          <w:rFonts w:ascii="Times New Roman" w:eastAsia="Times New Roman" w:hAnsi="Times New Roman"/>
          <w:sz w:val="24"/>
          <w:szCs w:val="24"/>
          <w:lang w:eastAsia="ru-RU"/>
        </w:rPr>
        <w:t>12</w:t>
      </w:r>
      <w:r w:rsidRPr="003D78F2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FC0843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D05A3F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3D78F2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 w:rsidR="00AB58BB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3D78F2">
        <w:rPr>
          <w:rFonts w:ascii="Times New Roman" w:eastAsia="Times New Roman" w:hAnsi="Times New Roman"/>
          <w:sz w:val="24"/>
          <w:szCs w:val="24"/>
          <w:lang w:eastAsia="ru-RU"/>
        </w:rPr>
        <w:t xml:space="preserve"> № </w:t>
      </w:r>
      <w:r w:rsidR="006F5EF5">
        <w:rPr>
          <w:rFonts w:ascii="Times New Roman" w:eastAsia="Times New Roman" w:hAnsi="Times New Roman"/>
          <w:sz w:val="24"/>
          <w:szCs w:val="24"/>
          <w:lang w:eastAsia="ru-RU"/>
        </w:rPr>
        <w:t>98</w:t>
      </w:r>
      <w:bookmarkStart w:id="1" w:name="_GoBack"/>
      <w:bookmarkEnd w:id="1"/>
    </w:p>
    <w:p w:rsidR="003D78F2" w:rsidRPr="003D78F2" w:rsidRDefault="003D78F2" w:rsidP="003D78F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A2CF6" w:rsidRDefault="003D78F2" w:rsidP="003D78F2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3D78F2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П</w:t>
      </w:r>
      <w:r w:rsidRPr="003D78F2"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  <w:t>рограмма</w:t>
      </w:r>
    </w:p>
    <w:p w:rsidR="002A2CF6" w:rsidRDefault="003D78F2" w:rsidP="003D78F2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3D78F2"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  <w:t>профилактики рисков причинения вреда (ущерба) охраняемым законом ценностям</w:t>
      </w:r>
    </w:p>
    <w:p w:rsidR="002A2CF6" w:rsidRDefault="003D78F2" w:rsidP="003D78F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78F2">
        <w:rPr>
          <w:rFonts w:ascii="Times New Roman" w:eastAsia="Times New Roman" w:hAnsi="Times New Roman"/>
          <w:sz w:val="24"/>
          <w:szCs w:val="24"/>
          <w:lang w:eastAsia="ru-RU"/>
        </w:rPr>
        <w:t>при осуществлении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D78F2">
        <w:rPr>
          <w:rFonts w:ascii="Times New Roman" w:eastAsia="Times New Roman" w:hAnsi="Times New Roman"/>
          <w:sz w:val="24"/>
          <w:szCs w:val="24"/>
          <w:lang w:eastAsia="ru-RU"/>
        </w:rPr>
        <w:t>муниципального земельного контроля</w:t>
      </w:r>
    </w:p>
    <w:p w:rsidR="003D78F2" w:rsidRDefault="005C2C74" w:rsidP="003D78F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на территории</w:t>
      </w:r>
      <w:r w:rsidR="003D78F2" w:rsidRPr="003D78F2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 Выкатной на 202</w:t>
      </w:r>
      <w:r w:rsidR="00AB58BB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3D78F2" w:rsidRPr="003D78F2">
        <w:rPr>
          <w:rFonts w:ascii="Times New Roman" w:eastAsia="Times New Roman" w:hAnsi="Times New Roman"/>
          <w:sz w:val="24"/>
          <w:szCs w:val="24"/>
          <w:lang w:eastAsia="ru-RU"/>
        </w:rPr>
        <w:t xml:space="preserve"> год</w:t>
      </w:r>
    </w:p>
    <w:p w:rsidR="005C2C74" w:rsidRDefault="005C2C74" w:rsidP="005C706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86047" w:rsidRDefault="00A86047" w:rsidP="00A8604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1. Общие положения</w:t>
      </w:r>
    </w:p>
    <w:p w:rsidR="00A86047" w:rsidRDefault="00A86047" w:rsidP="005C706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C0843" w:rsidRDefault="00FC0843" w:rsidP="00FC084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0843">
        <w:rPr>
          <w:rFonts w:ascii="Times New Roman" w:eastAsia="Times New Roman" w:hAnsi="Times New Roman"/>
          <w:sz w:val="24"/>
          <w:szCs w:val="24"/>
          <w:lang w:eastAsia="ru-RU"/>
        </w:rPr>
        <w:t>Программа профилактики рисков причинения вреда (ущерба) охраняемым законом ценностям при осуществлении муниципально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го</w:t>
      </w:r>
      <w:r w:rsidRPr="00FC0843">
        <w:rPr>
          <w:rFonts w:ascii="Times New Roman" w:eastAsia="Times New Roman" w:hAnsi="Times New Roman"/>
          <w:sz w:val="24"/>
          <w:szCs w:val="24"/>
          <w:lang w:eastAsia="ru-RU"/>
        </w:rPr>
        <w:t xml:space="preserve"> земельно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го</w:t>
      </w:r>
      <w:r w:rsidRPr="00FC0843">
        <w:rPr>
          <w:rFonts w:ascii="Times New Roman" w:eastAsia="Times New Roman" w:hAnsi="Times New Roman"/>
          <w:sz w:val="24"/>
          <w:szCs w:val="24"/>
          <w:lang w:eastAsia="ru-RU"/>
        </w:rPr>
        <w:t xml:space="preserve"> контрол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 w:rsidRPr="00FC0843">
        <w:rPr>
          <w:rFonts w:ascii="Times New Roman" w:eastAsia="Times New Roman" w:hAnsi="Times New Roman"/>
          <w:sz w:val="24"/>
          <w:szCs w:val="24"/>
          <w:lang w:eastAsia="ru-RU"/>
        </w:rPr>
        <w:t xml:space="preserve"> на территории сельского поселения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Выкатной</w:t>
      </w:r>
      <w:r w:rsidRPr="00FC084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84B05">
        <w:rPr>
          <w:rFonts w:ascii="Times New Roman" w:eastAsia="Times New Roman" w:hAnsi="Times New Roman"/>
          <w:sz w:val="24"/>
          <w:szCs w:val="24"/>
          <w:lang w:eastAsia="ru-RU"/>
        </w:rPr>
        <w:t>на 2025 год (далее – Программа),</w:t>
      </w:r>
      <w:r w:rsidR="00684B05" w:rsidRPr="00684B05">
        <w:t xml:space="preserve"> </w:t>
      </w:r>
      <w:r w:rsidR="00684B05" w:rsidRPr="00684B05">
        <w:rPr>
          <w:rFonts w:ascii="Times New Roman" w:eastAsia="Times New Roman" w:hAnsi="Times New Roman"/>
          <w:sz w:val="24"/>
          <w:szCs w:val="24"/>
          <w:lang w:eastAsia="ru-RU"/>
        </w:rPr>
        <w:t xml:space="preserve">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муниципального </w:t>
      </w:r>
      <w:r w:rsidR="00684B05">
        <w:rPr>
          <w:rFonts w:ascii="Times New Roman" w:eastAsia="Times New Roman" w:hAnsi="Times New Roman"/>
          <w:sz w:val="24"/>
          <w:szCs w:val="24"/>
          <w:lang w:eastAsia="ru-RU"/>
        </w:rPr>
        <w:t>земельного</w:t>
      </w:r>
      <w:r w:rsidR="00684B05" w:rsidRPr="00684B05">
        <w:rPr>
          <w:rFonts w:ascii="Times New Roman" w:eastAsia="Times New Roman" w:hAnsi="Times New Roman"/>
          <w:sz w:val="24"/>
          <w:szCs w:val="24"/>
          <w:lang w:eastAsia="ru-RU"/>
        </w:rPr>
        <w:t xml:space="preserve"> контроля (далее – далее муниципальный контроль).</w:t>
      </w:r>
    </w:p>
    <w:p w:rsidR="00A86047" w:rsidRDefault="00A86047" w:rsidP="00FC084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6047">
        <w:rPr>
          <w:rFonts w:ascii="Times New Roman" w:eastAsia="Times New Roman" w:hAnsi="Times New Roman"/>
          <w:sz w:val="24"/>
          <w:szCs w:val="24"/>
          <w:lang w:eastAsia="ru-RU"/>
        </w:rPr>
        <w:t>Программа профилактики разработана в соответствии с федеральным законом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:rsidR="00FC0843" w:rsidRPr="005C2C74" w:rsidRDefault="00FC0843" w:rsidP="005C706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C2C74" w:rsidRDefault="00A86047" w:rsidP="00A86047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A86047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2. Аналитическая часть</w:t>
      </w:r>
    </w:p>
    <w:p w:rsidR="00A86047" w:rsidRPr="005C7063" w:rsidRDefault="00A86047" w:rsidP="00A86047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684B05" w:rsidRDefault="00684B05" w:rsidP="005C2C74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1. </w:t>
      </w:r>
      <w:r w:rsidR="005C2C74" w:rsidRPr="005C2C7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Муниципальный земельный контроль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Pr="00684B0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(далее – муниципальный контроль) </w:t>
      </w:r>
      <w:r w:rsidRPr="005C2C7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осуществляет</w:t>
      </w:r>
      <w:r w:rsidR="005C2C74" w:rsidRPr="005C2C7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администраци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я</w:t>
      </w:r>
      <w:r w:rsidR="005C2C74" w:rsidRPr="005C2C7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сельского поселения</w:t>
      </w:r>
      <w:r w:rsidR="00CA151F" w:rsidRPr="00CA151F">
        <w:t xml:space="preserve"> </w:t>
      </w:r>
      <w:r w:rsidR="00CA151F" w:rsidRPr="00CA151F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Выкатной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.</w:t>
      </w:r>
    </w:p>
    <w:p w:rsidR="009047F8" w:rsidRDefault="009047F8" w:rsidP="00684B05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9047F8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Контролируемыми лицами при осуществлении муниципального контроля являются граждане и организации, органы государственной власти и органы местного самоуправления, указанные в статье 31 Федерального закона «О государственном контроле (надзоре) и муниципальном контроле в Российской Федерации», деятельность, действия или результаты деятельности, которых либо производственные объекты, находящиеся во владении и (или) в пользовании которых, подлежат муниципальному контролю.</w:t>
      </w:r>
    </w:p>
    <w:p w:rsidR="00684B05" w:rsidRPr="00684B05" w:rsidRDefault="00684B05" w:rsidP="00684B05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684B0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Объектами муниципального земельного контроля являются земельные отношения, за нарушение которых законодательством предусмотрена административная ответственность.</w:t>
      </w:r>
    </w:p>
    <w:p w:rsidR="00684B05" w:rsidRPr="00684B05" w:rsidRDefault="00684B05" w:rsidP="00684B05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684B0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Предметом муниципального контроля является соблюдение юридическими лицами, индивидуальными предпринимателями, гражданами обязательных требований</w:t>
      </w:r>
      <w:r w:rsidR="009047F8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, установленных</w:t>
      </w:r>
      <w:r w:rsidRPr="00684B0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земельн</w:t>
      </w:r>
      <w:r w:rsidR="009047F8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ым</w:t>
      </w:r>
      <w:r w:rsidRPr="00684B0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законодательств</w:t>
      </w:r>
      <w:r w:rsidR="009047F8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ом</w:t>
      </w:r>
      <w:r w:rsidRPr="00684B0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в отношении объектов земельных отношений, за нарушение которых законодательством предусмотрена административная ответственность, в том числе:</w:t>
      </w:r>
    </w:p>
    <w:p w:rsidR="00684B05" w:rsidRPr="00684B05" w:rsidRDefault="00684B05" w:rsidP="00684B05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684B0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- использование земель;</w:t>
      </w:r>
    </w:p>
    <w:p w:rsidR="00684B05" w:rsidRPr="00684B05" w:rsidRDefault="00684B05" w:rsidP="00684B05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684B0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- соблюдение требований, содержащихся в документах, исполнение которых является необходимым в соответствии с законодательством Российской Федерации;</w:t>
      </w:r>
    </w:p>
    <w:p w:rsidR="00684B05" w:rsidRDefault="00684B05" w:rsidP="00684B05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684B0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- исполнение решений, принимаемых по результатам контрольных мероприятий.</w:t>
      </w:r>
    </w:p>
    <w:p w:rsidR="0015493C" w:rsidRPr="0015493C" w:rsidRDefault="0015493C" w:rsidP="0015493C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15493C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При осуществлении муниципального контроля на территории сельского поселения Выкатной в 2024 году проводились следующие виды профилактических мероприятий:</w:t>
      </w:r>
    </w:p>
    <w:p w:rsidR="009047F8" w:rsidRDefault="0015493C" w:rsidP="0015493C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15493C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- информирование.</w:t>
      </w:r>
    </w:p>
    <w:p w:rsidR="0015493C" w:rsidRDefault="0015493C" w:rsidP="0015493C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135196" w:rsidRPr="00135196" w:rsidRDefault="00A86047" w:rsidP="00135196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3</w:t>
      </w:r>
      <w:r w:rsidR="00135196" w:rsidRPr="00135196">
        <w:rPr>
          <w:rFonts w:ascii="Times New Roman" w:eastAsia="Times New Roman" w:hAnsi="Times New Roman"/>
          <w:sz w:val="24"/>
          <w:szCs w:val="24"/>
          <w:lang w:eastAsia="ru-RU"/>
        </w:rPr>
        <w:t>. Цели и задачи реализации программы</w:t>
      </w:r>
      <w:r w:rsidRPr="00A86047">
        <w:t xml:space="preserve"> </w:t>
      </w:r>
      <w:r w:rsidRPr="00A86047">
        <w:rPr>
          <w:rFonts w:ascii="Times New Roman" w:eastAsia="Times New Roman" w:hAnsi="Times New Roman"/>
          <w:sz w:val="24"/>
          <w:szCs w:val="24"/>
          <w:lang w:eastAsia="ru-RU"/>
        </w:rPr>
        <w:t>профилактики</w:t>
      </w:r>
    </w:p>
    <w:p w:rsidR="00135196" w:rsidRPr="00A86047" w:rsidRDefault="00135196" w:rsidP="005C7063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86047" w:rsidRPr="00A86047" w:rsidRDefault="00135196" w:rsidP="00A8604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86047">
        <w:rPr>
          <w:rFonts w:ascii="Times New Roman" w:eastAsia="Times New Roman" w:hAnsi="Times New Roman"/>
          <w:sz w:val="24"/>
          <w:szCs w:val="24"/>
          <w:lang w:eastAsia="ru-RU"/>
        </w:rPr>
        <w:t>1.</w:t>
      </w:r>
      <w:r w:rsidR="00A86047" w:rsidRPr="00A86047">
        <w:rPr>
          <w:rFonts w:ascii="Times New Roman" w:hAnsi="Times New Roman"/>
          <w:sz w:val="24"/>
          <w:szCs w:val="24"/>
        </w:rPr>
        <w:t xml:space="preserve"> Целями Программы профилактики являются:</w:t>
      </w:r>
    </w:p>
    <w:p w:rsidR="00A86047" w:rsidRPr="00A86047" w:rsidRDefault="00A86047" w:rsidP="00A8604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86047">
        <w:rPr>
          <w:rFonts w:ascii="Times New Roman" w:hAnsi="Times New Roman"/>
          <w:sz w:val="24"/>
          <w:szCs w:val="24"/>
        </w:rPr>
        <w:t>а) предупреждение нарушений подконтрольными субъектами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A86047" w:rsidRPr="00A86047" w:rsidRDefault="00A86047" w:rsidP="00A8604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86047">
        <w:rPr>
          <w:rFonts w:ascii="Times New Roman" w:hAnsi="Times New Roman"/>
          <w:sz w:val="24"/>
          <w:szCs w:val="24"/>
        </w:rPr>
        <w:t>б) снижение административной нагрузки на подконтрольные субъекты;</w:t>
      </w:r>
    </w:p>
    <w:p w:rsidR="00A86047" w:rsidRPr="00A86047" w:rsidRDefault="00A86047" w:rsidP="00A8604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86047">
        <w:rPr>
          <w:rFonts w:ascii="Times New Roman" w:hAnsi="Times New Roman"/>
          <w:sz w:val="24"/>
          <w:szCs w:val="24"/>
        </w:rPr>
        <w:t>в) создание мотивации к добросовестному поведению подконтрольных субъектов;</w:t>
      </w:r>
    </w:p>
    <w:p w:rsidR="00A86047" w:rsidRPr="00A86047" w:rsidRDefault="00A86047" w:rsidP="00A8604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86047">
        <w:rPr>
          <w:rFonts w:ascii="Times New Roman" w:hAnsi="Times New Roman"/>
          <w:sz w:val="24"/>
          <w:szCs w:val="24"/>
        </w:rPr>
        <w:t>г) снижение уровня вреда (ущерба), причиняемого охраняемым законом ценностям.</w:t>
      </w:r>
    </w:p>
    <w:p w:rsidR="00A86047" w:rsidRPr="00A86047" w:rsidRDefault="00A86047" w:rsidP="00A8604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86047">
        <w:rPr>
          <w:rFonts w:ascii="Times New Roman" w:hAnsi="Times New Roman"/>
          <w:sz w:val="24"/>
          <w:szCs w:val="24"/>
        </w:rPr>
        <w:t>2. Задачами Программы профилактики являются:</w:t>
      </w:r>
    </w:p>
    <w:p w:rsidR="00A86047" w:rsidRPr="00A86047" w:rsidRDefault="00A86047" w:rsidP="00A8604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86047">
        <w:rPr>
          <w:rFonts w:ascii="Times New Roman" w:hAnsi="Times New Roman"/>
          <w:sz w:val="24"/>
          <w:szCs w:val="24"/>
        </w:rPr>
        <w:t>а) укрепление системы профилактики нарушений обязательных требований;</w:t>
      </w:r>
    </w:p>
    <w:p w:rsidR="00A86047" w:rsidRPr="00A86047" w:rsidRDefault="00A86047" w:rsidP="00A8604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86047">
        <w:rPr>
          <w:rFonts w:ascii="Times New Roman" w:hAnsi="Times New Roman"/>
          <w:sz w:val="24"/>
          <w:szCs w:val="24"/>
        </w:rPr>
        <w:t>б) выявление причин, факторов и условий, способствующих нарушению обязательных требований; организация и реализация мероприятий, направленных на их устранение;</w:t>
      </w:r>
    </w:p>
    <w:p w:rsidR="00A86047" w:rsidRPr="00A86047" w:rsidRDefault="00A86047" w:rsidP="00A8604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6047">
        <w:rPr>
          <w:rFonts w:ascii="Times New Roman" w:hAnsi="Times New Roman"/>
          <w:sz w:val="24"/>
          <w:szCs w:val="24"/>
        </w:rPr>
        <w:t>в) повышение правосознания и правовой культуры подконтрольных субъектов.</w:t>
      </w:r>
    </w:p>
    <w:p w:rsidR="00135196" w:rsidRDefault="00135196" w:rsidP="00A86047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86047" w:rsidRDefault="00A86047" w:rsidP="00A86047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86047" w:rsidRDefault="00A86047" w:rsidP="00A86047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86047" w:rsidRDefault="00A86047" w:rsidP="00A86047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86047" w:rsidRDefault="00A86047" w:rsidP="00A86047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86047" w:rsidRDefault="00A86047" w:rsidP="00A86047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86047" w:rsidRDefault="00A86047" w:rsidP="00A86047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86047" w:rsidRDefault="00A86047" w:rsidP="00A86047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86047" w:rsidRDefault="00A86047" w:rsidP="00A86047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86047" w:rsidRDefault="00A86047" w:rsidP="00A86047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86047" w:rsidRDefault="00A86047" w:rsidP="00A86047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86047" w:rsidRDefault="00A86047" w:rsidP="00A86047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86047" w:rsidRDefault="00A86047" w:rsidP="00A86047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86047" w:rsidRDefault="00A86047" w:rsidP="00A86047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86047" w:rsidRDefault="00A86047" w:rsidP="00A86047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86047" w:rsidRDefault="00A86047" w:rsidP="00A86047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86047" w:rsidRDefault="00A86047" w:rsidP="00A86047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86047" w:rsidRDefault="00A86047" w:rsidP="00A86047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86047" w:rsidRDefault="00A86047" w:rsidP="00A86047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86047" w:rsidRDefault="00A86047" w:rsidP="00A86047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86047" w:rsidRDefault="00A86047" w:rsidP="00A86047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86047" w:rsidRDefault="00A86047" w:rsidP="00A86047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86047" w:rsidRDefault="00A86047" w:rsidP="00A86047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86047" w:rsidRDefault="00A86047" w:rsidP="00A86047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86047" w:rsidRDefault="00A86047" w:rsidP="00A86047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86047" w:rsidRDefault="00A86047" w:rsidP="00A86047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86047" w:rsidRDefault="00A86047" w:rsidP="00A86047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86047" w:rsidRDefault="00A86047" w:rsidP="00A86047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86047" w:rsidRDefault="00A86047" w:rsidP="00A86047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86047" w:rsidRDefault="00A86047" w:rsidP="00A86047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86047" w:rsidRDefault="00A86047" w:rsidP="00A86047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  <w:sectPr w:rsidR="00A86047" w:rsidSect="00A8604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86047" w:rsidRDefault="00A86047" w:rsidP="00A86047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4</w:t>
      </w:r>
      <w:r w:rsidRPr="008471DD">
        <w:rPr>
          <w:rFonts w:ascii="Times New Roman" w:eastAsia="Times New Roman" w:hAnsi="Times New Roman"/>
          <w:sz w:val="24"/>
          <w:szCs w:val="24"/>
          <w:lang w:eastAsia="ru-RU"/>
        </w:rPr>
        <w:t>. Перечень профилактических мероприятий,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471DD">
        <w:rPr>
          <w:rFonts w:ascii="Times New Roman" w:eastAsia="Times New Roman" w:hAnsi="Times New Roman"/>
          <w:sz w:val="24"/>
          <w:szCs w:val="24"/>
          <w:lang w:eastAsia="ru-RU"/>
        </w:rPr>
        <w:t>сроки (периодичность) их проведения</w:t>
      </w:r>
    </w:p>
    <w:p w:rsidR="00A86047" w:rsidRDefault="00A86047" w:rsidP="00A86047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Style w:val="a5"/>
        <w:tblW w:w="14596" w:type="dxa"/>
        <w:tblLook w:val="04A0" w:firstRow="1" w:lastRow="0" w:firstColumn="1" w:lastColumn="0" w:noHBand="0" w:noVBand="1"/>
      </w:tblPr>
      <w:tblGrid>
        <w:gridCol w:w="562"/>
        <w:gridCol w:w="9781"/>
        <w:gridCol w:w="2271"/>
        <w:gridCol w:w="1982"/>
      </w:tblGrid>
      <w:tr w:rsidR="00A86047" w:rsidTr="000A151A">
        <w:tc>
          <w:tcPr>
            <w:tcW w:w="562" w:type="dxa"/>
          </w:tcPr>
          <w:p w:rsidR="00A86047" w:rsidRPr="004C36B8" w:rsidRDefault="00A86047" w:rsidP="000A151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36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047" w:rsidRPr="004C36B8" w:rsidRDefault="00A86047" w:rsidP="000A15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36B8">
              <w:rPr>
                <w:rFonts w:ascii="Times New Roman" w:hAnsi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047" w:rsidRPr="004C36B8" w:rsidRDefault="00A86047" w:rsidP="000A15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36B8">
              <w:rPr>
                <w:rFonts w:ascii="Times New Roman" w:hAnsi="Times New Roman"/>
                <w:sz w:val="20"/>
                <w:szCs w:val="20"/>
              </w:rPr>
              <w:t>Срок (периодичность) проведения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047" w:rsidRPr="004C36B8" w:rsidRDefault="00A86047" w:rsidP="000A15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36B8">
              <w:rPr>
                <w:rFonts w:ascii="Times New Roman" w:hAnsi="Times New Roman"/>
                <w:sz w:val="20"/>
                <w:szCs w:val="20"/>
              </w:rPr>
              <w:t>Ответственный исполнитель</w:t>
            </w:r>
          </w:p>
        </w:tc>
      </w:tr>
      <w:tr w:rsidR="00A86047" w:rsidTr="000A151A">
        <w:tc>
          <w:tcPr>
            <w:tcW w:w="562" w:type="dxa"/>
          </w:tcPr>
          <w:p w:rsidR="00A86047" w:rsidRPr="004C36B8" w:rsidRDefault="00A86047" w:rsidP="000A151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36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9781" w:type="dxa"/>
          </w:tcPr>
          <w:p w:rsidR="00A86047" w:rsidRDefault="00A86047" w:rsidP="000A151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ED3EE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Информирование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:</w:t>
            </w:r>
          </w:p>
          <w:p w:rsidR="00A86047" w:rsidRPr="00ED3EEE" w:rsidRDefault="00A86047" w:rsidP="000A151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</w:t>
            </w:r>
            <w:r w:rsidRPr="00ED3E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змещение сведений, касающихся осуществления муниципального контроля на официальном сайте органов местного самоуправления сельского поселения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Выкатной</w:t>
            </w:r>
            <w:r w:rsidRPr="00ED3E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 сети «Интернет» и иных формах:</w:t>
            </w:r>
          </w:p>
          <w:p w:rsidR="00A86047" w:rsidRPr="00ED3EEE" w:rsidRDefault="00A86047" w:rsidP="000A151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3E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1) текстов нормативных правовых актов, регулирующих осуществление муниципального контроля;</w:t>
            </w:r>
          </w:p>
          <w:p w:rsidR="00A86047" w:rsidRPr="00ED3EEE" w:rsidRDefault="00A86047" w:rsidP="000A151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3E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2) сведений об изменениях, внесенных в нормативные правовые акты, регулирующие осуществление муниципального контроля, о сроках и порядке их вступления в силу;</w:t>
            </w:r>
          </w:p>
          <w:p w:rsidR="00A86047" w:rsidRPr="00ED3EEE" w:rsidRDefault="00A86047" w:rsidP="000A151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3E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3) перечня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  <w:p w:rsidR="00A86047" w:rsidRPr="00ED3EEE" w:rsidRDefault="00A86047" w:rsidP="000A151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3E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4) утвержденных проверочных листов в формате, допускающем их использование для </w:t>
            </w:r>
            <w:proofErr w:type="spellStart"/>
            <w:r w:rsidRPr="00ED3E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самообследования</w:t>
            </w:r>
            <w:proofErr w:type="spellEnd"/>
            <w:r w:rsidRPr="00ED3E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;</w:t>
            </w:r>
          </w:p>
          <w:p w:rsidR="00A86047" w:rsidRPr="00ED3EEE" w:rsidRDefault="00A86047" w:rsidP="000A151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3E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5) руководства по соблюдению обязательных требований, разработанные и утвержденные в соответствии с Федеральным законом «Об обязательных требованиях в Российской Федерации»;</w:t>
            </w:r>
          </w:p>
          <w:p w:rsidR="00A86047" w:rsidRPr="00ED3EEE" w:rsidRDefault="00A86047" w:rsidP="000A151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3E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6) перечня индикаторов риска нарушения обязательных требований;</w:t>
            </w:r>
          </w:p>
          <w:p w:rsidR="00A86047" w:rsidRPr="00ED3EEE" w:rsidRDefault="00A86047" w:rsidP="000A151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3E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7) перечня объектов контроля, учитываемых в рамках формирования ежегодного плана контрольных мероприятий, с указанием категории риска (в случае применения риск-ориентированного подхода); </w:t>
            </w:r>
          </w:p>
          <w:p w:rsidR="00A86047" w:rsidRPr="00ED3EEE" w:rsidRDefault="00A86047" w:rsidP="000A151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3E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8) программу профилактики рисков причинения вреда и план проведения плановых контрольных мероприятий контрольным органом (при проведении таких мероприятий);</w:t>
            </w:r>
          </w:p>
          <w:p w:rsidR="00A86047" w:rsidRPr="00ED3EEE" w:rsidRDefault="00A86047" w:rsidP="000A151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3E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9) исчерпывающего перечня сведений, которые могут запрашиваться контрольным органом у контролируемого лица;</w:t>
            </w:r>
          </w:p>
          <w:p w:rsidR="00A86047" w:rsidRPr="00ED3EEE" w:rsidRDefault="00A86047" w:rsidP="000A151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3E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10) сведений о способах получения консультаций по вопросам соблюдения обязательных требований;</w:t>
            </w:r>
          </w:p>
          <w:p w:rsidR="00A86047" w:rsidRPr="00ED3EEE" w:rsidRDefault="00A86047" w:rsidP="000A151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3E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11) сведений о порядке досудебного обжалования решений контрольного органа, действий (бездействия) его должностного лица;</w:t>
            </w:r>
          </w:p>
          <w:p w:rsidR="00A86047" w:rsidRPr="00ED3EEE" w:rsidRDefault="00A86047" w:rsidP="000A151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3E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12) сведений о применении контрольным органом мер стимулирования добросовестности контролируемых лиц;</w:t>
            </w:r>
          </w:p>
          <w:p w:rsidR="00A86047" w:rsidRPr="00ED3EEE" w:rsidRDefault="00A86047" w:rsidP="000A151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3E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13) доклада об осуществлении муниципального контроля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271" w:type="dxa"/>
          </w:tcPr>
          <w:p w:rsidR="00A86047" w:rsidRPr="004C36B8" w:rsidRDefault="00A86047" w:rsidP="000A151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</w:t>
            </w:r>
            <w:r w:rsidRPr="004C36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течение года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</w:t>
            </w:r>
            <w:r w:rsidRPr="00ED3E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обновляется в срок не позднее 5 рабочих дней</w:t>
            </w:r>
          </w:p>
        </w:tc>
        <w:tc>
          <w:tcPr>
            <w:tcW w:w="1982" w:type="dxa"/>
          </w:tcPr>
          <w:p w:rsidR="00A86047" w:rsidRPr="004C36B8" w:rsidRDefault="00A86047" w:rsidP="000A151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36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должностные лица, уполномоченные на осуществление муниципального контроля</w:t>
            </w:r>
          </w:p>
        </w:tc>
      </w:tr>
      <w:tr w:rsidR="00A86047" w:rsidTr="000A151A">
        <w:tc>
          <w:tcPr>
            <w:tcW w:w="562" w:type="dxa"/>
          </w:tcPr>
          <w:p w:rsidR="00A86047" w:rsidRPr="004C36B8" w:rsidRDefault="00A86047" w:rsidP="000A151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36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9781" w:type="dxa"/>
          </w:tcPr>
          <w:p w:rsidR="00A86047" w:rsidRDefault="00A86047" w:rsidP="000A151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ED3EE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Обобщение правоприменительной практики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:</w:t>
            </w:r>
          </w:p>
          <w:p w:rsidR="00A86047" w:rsidRPr="00B7129A" w:rsidRDefault="00A86047" w:rsidP="000A151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712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готовится доклад, содержащий результаты обобщения правоприменительной практики по осуществлению муниципального контроля и утверждаемый распоряжением администрации, подписываемым главой администрации.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</w:t>
            </w:r>
            <w:r w:rsidRPr="00B712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оклад размещается в срок до 1 июля года, следующего за отчетным годом, на официальном сайте администрации в специальном разделе, посвященном контрольной деятельности.</w:t>
            </w:r>
          </w:p>
        </w:tc>
        <w:tc>
          <w:tcPr>
            <w:tcW w:w="2271" w:type="dxa"/>
          </w:tcPr>
          <w:p w:rsidR="00A86047" w:rsidRPr="004C36B8" w:rsidRDefault="00A86047" w:rsidP="000A151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раз в год</w:t>
            </w:r>
          </w:p>
        </w:tc>
        <w:tc>
          <w:tcPr>
            <w:tcW w:w="1982" w:type="dxa"/>
          </w:tcPr>
          <w:p w:rsidR="00A86047" w:rsidRPr="004C36B8" w:rsidRDefault="00A86047" w:rsidP="000A151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36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должностные лица, уполномоченные на осуществление муниципального контроля</w:t>
            </w:r>
          </w:p>
        </w:tc>
      </w:tr>
      <w:tr w:rsidR="00A86047" w:rsidTr="000A151A">
        <w:tc>
          <w:tcPr>
            <w:tcW w:w="562" w:type="dxa"/>
          </w:tcPr>
          <w:p w:rsidR="00A86047" w:rsidRPr="004C36B8" w:rsidRDefault="00A86047" w:rsidP="000A151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36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9781" w:type="dxa"/>
          </w:tcPr>
          <w:p w:rsidR="00A86047" w:rsidRDefault="00A86047" w:rsidP="000A151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ED3EE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Объявление предостережения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:</w:t>
            </w:r>
          </w:p>
          <w:p w:rsidR="00A86047" w:rsidRPr="00ED3EEE" w:rsidRDefault="00A86047" w:rsidP="000A151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</w:t>
            </w:r>
            <w:r w:rsidRPr="001351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наличи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</w:t>
            </w:r>
            <w:r w:rsidRPr="001351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у контрольного органа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271" w:type="dxa"/>
          </w:tcPr>
          <w:p w:rsidR="00A86047" w:rsidRPr="004C36B8" w:rsidRDefault="00A86047" w:rsidP="000A151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3E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приняти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</w:t>
            </w:r>
            <w:r w:rsidRPr="00ED3E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контрольным органом решения об объявлении контролируемому лицу предостережения о недопустимости нарушения обязательных требований</w:t>
            </w:r>
          </w:p>
        </w:tc>
        <w:tc>
          <w:tcPr>
            <w:tcW w:w="1982" w:type="dxa"/>
          </w:tcPr>
          <w:p w:rsidR="00A86047" w:rsidRPr="004C36B8" w:rsidRDefault="00A86047" w:rsidP="000A151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36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должностные лица, уполномоченные на осуществление муниципального контроля</w:t>
            </w:r>
          </w:p>
        </w:tc>
      </w:tr>
      <w:tr w:rsidR="00A86047" w:rsidTr="000A151A">
        <w:tc>
          <w:tcPr>
            <w:tcW w:w="562" w:type="dxa"/>
          </w:tcPr>
          <w:p w:rsidR="00A86047" w:rsidRPr="004C36B8" w:rsidRDefault="00A86047" w:rsidP="000A151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36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4.</w:t>
            </w:r>
          </w:p>
        </w:tc>
        <w:tc>
          <w:tcPr>
            <w:tcW w:w="9781" w:type="dxa"/>
          </w:tcPr>
          <w:p w:rsidR="00A86047" w:rsidRDefault="00A86047" w:rsidP="000A151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ED3EE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Консультирование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:</w:t>
            </w:r>
          </w:p>
          <w:p w:rsidR="00A86047" w:rsidRPr="00ED3EEE" w:rsidRDefault="00A86047" w:rsidP="000A151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3E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осуществляется должностным лицом уполномоченного органа по следующим вопросам:</w:t>
            </w:r>
          </w:p>
          <w:p w:rsidR="00A86047" w:rsidRPr="00ED3EEE" w:rsidRDefault="00A86047" w:rsidP="000A151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3E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1) организация и осуществление муниципального контроля;</w:t>
            </w:r>
          </w:p>
          <w:p w:rsidR="00A86047" w:rsidRPr="00ED3EEE" w:rsidRDefault="00A86047" w:rsidP="000A151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3E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2) порядок осуществления контрольных и профилактических мероприятий, установленных положение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</w:t>
            </w:r>
            <w:r w:rsidRPr="00ED3E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 муниципальном контроле;</w:t>
            </w:r>
          </w:p>
          <w:p w:rsidR="00A86047" w:rsidRPr="00ED3EEE" w:rsidRDefault="00A86047" w:rsidP="000A151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3E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3) обязательные требования;</w:t>
            </w:r>
          </w:p>
          <w:p w:rsidR="00A86047" w:rsidRPr="00ED3EEE" w:rsidRDefault="00A86047" w:rsidP="000A151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3E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4) требования документов, исполнение которых является необходимым в соответствии с законодательством Российской Федерации;</w:t>
            </w:r>
          </w:p>
          <w:p w:rsidR="00A86047" w:rsidRPr="00ED3EEE" w:rsidRDefault="00A86047" w:rsidP="000A151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3E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Консультирование в письменной форме осуществляется контрольным органом в следующих случаях:</w:t>
            </w:r>
          </w:p>
          <w:p w:rsidR="00A86047" w:rsidRPr="00ED3EEE" w:rsidRDefault="00A86047" w:rsidP="000A151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3E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1) контролируемым лицом представлен письменный запрос о предоставлении письменного ответа по вопросам консультирования;</w:t>
            </w:r>
          </w:p>
          <w:p w:rsidR="00A86047" w:rsidRPr="004C36B8" w:rsidRDefault="00A86047" w:rsidP="000A151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3E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2) ответ на поставленные вопросы требует дополнительного запроса сведений от иных органов власти или лиц.</w:t>
            </w:r>
          </w:p>
        </w:tc>
        <w:tc>
          <w:tcPr>
            <w:tcW w:w="2271" w:type="dxa"/>
          </w:tcPr>
          <w:p w:rsidR="00A86047" w:rsidRPr="004C36B8" w:rsidRDefault="00A86047" w:rsidP="000A151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</w:t>
            </w:r>
            <w:r w:rsidRPr="004C36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 мере поступления обращений контролируемых лиц или их представителей</w:t>
            </w:r>
          </w:p>
        </w:tc>
        <w:tc>
          <w:tcPr>
            <w:tcW w:w="1982" w:type="dxa"/>
          </w:tcPr>
          <w:p w:rsidR="00A86047" w:rsidRPr="004C36B8" w:rsidRDefault="00A86047" w:rsidP="000A151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36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должностные лица, уполномоченные на осуществление муниципального контроля</w:t>
            </w:r>
          </w:p>
        </w:tc>
      </w:tr>
      <w:tr w:rsidR="00A86047" w:rsidTr="000A151A">
        <w:tc>
          <w:tcPr>
            <w:tcW w:w="562" w:type="dxa"/>
          </w:tcPr>
          <w:p w:rsidR="00A86047" w:rsidRPr="004C36B8" w:rsidRDefault="00A86047" w:rsidP="000A151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36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9781" w:type="dxa"/>
          </w:tcPr>
          <w:p w:rsidR="00A86047" w:rsidRDefault="00A86047" w:rsidP="000A151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ED3EE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Профилактический визит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:</w:t>
            </w:r>
          </w:p>
          <w:p w:rsidR="00A86047" w:rsidRPr="00ED3EEE" w:rsidRDefault="00A86047" w:rsidP="000A151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478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9478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ходе профилактического визита контролируемое лицо информируется об обязательных требованиях, предъявляемых к его деятельности либо к прин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адлежащим ему объектам контроля.</w:t>
            </w:r>
          </w:p>
        </w:tc>
        <w:tc>
          <w:tcPr>
            <w:tcW w:w="2271" w:type="dxa"/>
          </w:tcPr>
          <w:p w:rsidR="00A86047" w:rsidRPr="004C36B8" w:rsidRDefault="00A86047" w:rsidP="000A151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третий, четвертый</w:t>
            </w:r>
            <w:r w:rsidRPr="004C36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квартал</w:t>
            </w:r>
          </w:p>
        </w:tc>
        <w:tc>
          <w:tcPr>
            <w:tcW w:w="1982" w:type="dxa"/>
          </w:tcPr>
          <w:p w:rsidR="00A86047" w:rsidRPr="004C36B8" w:rsidRDefault="00A86047" w:rsidP="000A151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36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должностные лица, уполномоченные на осуществление муниципального контроля</w:t>
            </w:r>
          </w:p>
        </w:tc>
      </w:tr>
    </w:tbl>
    <w:p w:rsidR="00A86047" w:rsidRDefault="00A86047" w:rsidP="00A86047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86047" w:rsidRDefault="00A86047" w:rsidP="00A8604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051F3A">
        <w:rPr>
          <w:rFonts w:ascii="Times New Roman" w:eastAsia="Times New Roman" w:hAnsi="Times New Roman"/>
          <w:sz w:val="24"/>
          <w:szCs w:val="24"/>
          <w:lang w:eastAsia="ru-RU"/>
        </w:rPr>
        <w:t>. Показатели результативности и эффективности</w:t>
      </w:r>
    </w:p>
    <w:p w:rsidR="00A86047" w:rsidRPr="00051F3A" w:rsidRDefault="00A86047" w:rsidP="00A8604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1F3A">
        <w:rPr>
          <w:rFonts w:ascii="Times New Roman" w:eastAsia="Times New Roman" w:hAnsi="Times New Roman"/>
          <w:sz w:val="24"/>
          <w:szCs w:val="24"/>
          <w:lang w:eastAsia="ru-RU"/>
        </w:rPr>
        <w:t>Программы профилактики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51F3A">
        <w:rPr>
          <w:rFonts w:ascii="Times New Roman" w:eastAsia="Times New Roman" w:hAnsi="Times New Roman"/>
          <w:sz w:val="24"/>
          <w:szCs w:val="24"/>
          <w:lang w:eastAsia="ru-RU"/>
        </w:rPr>
        <w:t>рисков причинения вреда</w:t>
      </w:r>
    </w:p>
    <w:p w:rsidR="00A86047" w:rsidRDefault="00A86047" w:rsidP="00A86047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62"/>
        <w:gridCol w:w="12616"/>
        <w:gridCol w:w="1382"/>
      </w:tblGrid>
      <w:tr w:rsidR="00A86047" w:rsidTr="000A151A">
        <w:tc>
          <w:tcPr>
            <w:tcW w:w="562" w:type="dxa"/>
          </w:tcPr>
          <w:p w:rsidR="00A86047" w:rsidRDefault="00A86047" w:rsidP="000A151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2616" w:type="dxa"/>
          </w:tcPr>
          <w:p w:rsidR="00A86047" w:rsidRDefault="00A86047" w:rsidP="000A151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1F3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382" w:type="dxa"/>
          </w:tcPr>
          <w:p w:rsidR="00A86047" w:rsidRDefault="00A86047" w:rsidP="000A151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Величина</w:t>
            </w:r>
          </w:p>
        </w:tc>
      </w:tr>
      <w:tr w:rsidR="00A86047" w:rsidTr="000A151A">
        <w:tc>
          <w:tcPr>
            <w:tcW w:w="562" w:type="dxa"/>
          </w:tcPr>
          <w:p w:rsidR="00A86047" w:rsidRDefault="00A86047" w:rsidP="000A151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2616" w:type="dxa"/>
          </w:tcPr>
          <w:p w:rsidR="00A86047" w:rsidRDefault="00A86047" w:rsidP="000A151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1F3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2020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1382" w:type="dxa"/>
          </w:tcPr>
          <w:p w:rsidR="00A86047" w:rsidRDefault="00A86047" w:rsidP="000A151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100%</w:t>
            </w:r>
          </w:p>
        </w:tc>
      </w:tr>
      <w:tr w:rsidR="00A86047" w:rsidTr="000A151A">
        <w:tc>
          <w:tcPr>
            <w:tcW w:w="562" w:type="dxa"/>
          </w:tcPr>
          <w:p w:rsidR="00A86047" w:rsidRDefault="00A86047" w:rsidP="000A151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2616" w:type="dxa"/>
          </w:tcPr>
          <w:p w:rsidR="00A86047" w:rsidRDefault="00A86047" w:rsidP="000A151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1F3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Соблюдение сроков реализации мероприятий по профилактике нарушения</w:t>
            </w:r>
          </w:p>
        </w:tc>
        <w:tc>
          <w:tcPr>
            <w:tcW w:w="1382" w:type="dxa"/>
          </w:tcPr>
          <w:p w:rsidR="00A86047" w:rsidRDefault="00A86047" w:rsidP="000A151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100%</w:t>
            </w:r>
          </w:p>
        </w:tc>
      </w:tr>
      <w:tr w:rsidR="00A86047" w:rsidTr="000A151A">
        <w:tc>
          <w:tcPr>
            <w:tcW w:w="562" w:type="dxa"/>
          </w:tcPr>
          <w:p w:rsidR="00A86047" w:rsidRDefault="00A86047" w:rsidP="000A151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12616" w:type="dxa"/>
          </w:tcPr>
          <w:p w:rsidR="00A86047" w:rsidRDefault="00A86047" w:rsidP="000A151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1F3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Исполнение подконтрольными субъектами предостережений о недопустимости обязательных требований, требований, установленных муниципальными правовыми актами</w:t>
            </w:r>
          </w:p>
        </w:tc>
        <w:tc>
          <w:tcPr>
            <w:tcW w:w="1382" w:type="dxa"/>
          </w:tcPr>
          <w:p w:rsidR="00A86047" w:rsidRDefault="00A86047" w:rsidP="000A151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70%</w:t>
            </w:r>
          </w:p>
        </w:tc>
      </w:tr>
      <w:tr w:rsidR="00A86047" w:rsidTr="000A151A">
        <w:tc>
          <w:tcPr>
            <w:tcW w:w="562" w:type="dxa"/>
          </w:tcPr>
          <w:p w:rsidR="00A86047" w:rsidRDefault="00A86047" w:rsidP="000A151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12616" w:type="dxa"/>
          </w:tcPr>
          <w:p w:rsidR="00A86047" w:rsidRDefault="00A86047" w:rsidP="000A151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1F3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Доля профилактических мероприятий в объеме контрольных мероприятий</w:t>
            </w:r>
          </w:p>
        </w:tc>
        <w:tc>
          <w:tcPr>
            <w:tcW w:w="1382" w:type="dxa"/>
          </w:tcPr>
          <w:p w:rsidR="00A86047" w:rsidRDefault="00A86047" w:rsidP="000A151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80%</w:t>
            </w:r>
          </w:p>
        </w:tc>
      </w:tr>
      <w:tr w:rsidR="00A86047" w:rsidTr="000A151A">
        <w:tc>
          <w:tcPr>
            <w:tcW w:w="562" w:type="dxa"/>
          </w:tcPr>
          <w:p w:rsidR="00A86047" w:rsidRDefault="00A86047" w:rsidP="000A151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12616" w:type="dxa"/>
          </w:tcPr>
          <w:p w:rsidR="00A86047" w:rsidRDefault="00A86047" w:rsidP="000A151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1F3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Доля граждан, удовлетворенных консультированием в общем количестве граждан, обратившихся за консультированием</w:t>
            </w:r>
          </w:p>
        </w:tc>
        <w:tc>
          <w:tcPr>
            <w:tcW w:w="1382" w:type="dxa"/>
          </w:tcPr>
          <w:p w:rsidR="00A86047" w:rsidRDefault="00A86047" w:rsidP="000A151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100%</w:t>
            </w:r>
          </w:p>
        </w:tc>
      </w:tr>
    </w:tbl>
    <w:p w:rsidR="00A86047" w:rsidRPr="00051F3A" w:rsidRDefault="00A86047" w:rsidP="00A86047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86047" w:rsidRPr="00A86047" w:rsidRDefault="00A86047" w:rsidP="00A86047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A86047" w:rsidRPr="00A86047" w:rsidSect="008866C9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170C5"/>
    <w:multiLevelType w:val="multilevel"/>
    <w:tmpl w:val="33E2DB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2089" w:hanging="13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38" w:hanging="13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87" w:hanging="13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36" w:hanging="13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040"/>
    <w:rsid w:val="000E4E76"/>
    <w:rsid w:val="001069F7"/>
    <w:rsid w:val="00135196"/>
    <w:rsid w:val="0015493C"/>
    <w:rsid w:val="002A2CF6"/>
    <w:rsid w:val="002D48DB"/>
    <w:rsid w:val="003C5F4A"/>
    <w:rsid w:val="003D78F2"/>
    <w:rsid w:val="003E789F"/>
    <w:rsid w:val="00531B29"/>
    <w:rsid w:val="005C2C74"/>
    <w:rsid w:val="005C7063"/>
    <w:rsid w:val="005F0040"/>
    <w:rsid w:val="00684B05"/>
    <w:rsid w:val="006F5EF5"/>
    <w:rsid w:val="007577AE"/>
    <w:rsid w:val="007F4C44"/>
    <w:rsid w:val="00814814"/>
    <w:rsid w:val="00854DA9"/>
    <w:rsid w:val="009047F8"/>
    <w:rsid w:val="0094781C"/>
    <w:rsid w:val="00973363"/>
    <w:rsid w:val="00986EEE"/>
    <w:rsid w:val="0099528B"/>
    <w:rsid w:val="00A61365"/>
    <w:rsid w:val="00A63EAC"/>
    <w:rsid w:val="00A86047"/>
    <w:rsid w:val="00AB58BB"/>
    <w:rsid w:val="00B829B6"/>
    <w:rsid w:val="00BD384B"/>
    <w:rsid w:val="00C97612"/>
    <w:rsid w:val="00CA151F"/>
    <w:rsid w:val="00CD7B24"/>
    <w:rsid w:val="00CE794D"/>
    <w:rsid w:val="00D05A3F"/>
    <w:rsid w:val="00D22573"/>
    <w:rsid w:val="00E162EA"/>
    <w:rsid w:val="00F365D4"/>
    <w:rsid w:val="00F46EC3"/>
    <w:rsid w:val="00F841F5"/>
    <w:rsid w:val="00FC0843"/>
    <w:rsid w:val="00FF1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367F7"/>
  <w15:chartTrackingRefBased/>
  <w15:docId w15:val="{CAD0DB0B-0EE7-4DAE-BFCA-AA9901EB7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794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E794D"/>
    <w:pPr>
      <w:spacing w:after="0" w:line="240" w:lineRule="auto"/>
    </w:pPr>
    <w:rPr>
      <w:rFonts w:eastAsia="Times New Roman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CE794D"/>
    <w:rPr>
      <w:rFonts w:eastAsia="Times New Roman"/>
      <w:lang w:eastAsia="ru-RU"/>
    </w:rPr>
  </w:style>
  <w:style w:type="table" w:styleId="a5">
    <w:name w:val="Table Grid"/>
    <w:basedOn w:val="a1"/>
    <w:uiPriority w:val="59"/>
    <w:rsid w:val="001351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6F5E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F5EF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9A3B56-47B5-43DA-A0E7-F224A3EAE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1578</Words>
  <Characters>8996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36</cp:revision>
  <cp:lastPrinted>2024-12-12T06:24:00Z</cp:lastPrinted>
  <dcterms:created xsi:type="dcterms:W3CDTF">2020-12-23T06:21:00Z</dcterms:created>
  <dcterms:modified xsi:type="dcterms:W3CDTF">2024-12-12T06:25:00Z</dcterms:modified>
</cp:coreProperties>
</file>